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48D1" w14:textId="26501B32" w:rsidR="00600DBC" w:rsidRPr="00BA3268" w:rsidRDefault="005D72D7" w:rsidP="00600DBC">
      <w:pPr>
        <w:rPr>
          <w:rFonts w:ascii="David" w:hAnsi="David" w:cs="David"/>
          <w:sz w:val="28"/>
          <w:szCs w:val="28"/>
        </w:rPr>
      </w:pPr>
      <w:r>
        <w:rPr>
          <w:rFonts w:ascii="David" w:eastAsia="Arial" w:hAnsi="David" w:cs="David" w:hint="cs"/>
          <w:b/>
          <w:bCs/>
          <w:color w:val="000000"/>
          <w:sz w:val="28"/>
          <w:szCs w:val="28"/>
          <w:rtl/>
        </w:rPr>
        <w:t>נעם ונטורה</w:t>
      </w:r>
      <w:r w:rsidR="00600DBC" w:rsidRPr="00BA3268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 xml:space="preserve"> – קורות חיים</w:t>
      </w:r>
    </w:p>
    <w:p w14:paraId="51C35D5B" w14:textId="66F0B5A9" w:rsidR="00600DBC" w:rsidRPr="00BA3268" w:rsidRDefault="00600DBC" w:rsidP="005D72D7">
      <w:pPr>
        <w:rPr>
          <w:rFonts w:ascii="David" w:hAnsi="David" w:cs="David"/>
          <w:rtl/>
        </w:rPr>
      </w:pPr>
      <w:r w:rsidRPr="00BA3268">
        <w:rPr>
          <w:rFonts w:ascii="David" w:eastAsia="Arial" w:hAnsi="David" w:cs="David"/>
          <w:color w:val="000000"/>
          <w:rtl/>
        </w:rPr>
        <w:t>יליד 19</w:t>
      </w:r>
      <w:r w:rsidR="005D72D7">
        <w:rPr>
          <w:rFonts w:ascii="David" w:eastAsia="Arial" w:hAnsi="David" w:cs="David" w:hint="cs"/>
          <w:color w:val="000000"/>
          <w:rtl/>
        </w:rPr>
        <w:t>8</w:t>
      </w:r>
      <w:r w:rsidRPr="00BA3268">
        <w:rPr>
          <w:rFonts w:ascii="David" w:eastAsia="Arial" w:hAnsi="David" w:cs="David"/>
          <w:color w:val="000000"/>
          <w:rtl/>
        </w:rPr>
        <w:t xml:space="preserve">0, </w:t>
      </w:r>
      <w:r w:rsidR="005D72D7">
        <w:rPr>
          <w:rFonts w:ascii="David" w:eastAsia="Arial" w:hAnsi="David" w:cs="David" w:hint="cs"/>
          <w:color w:val="000000"/>
          <w:rtl/>
        </w:rPr>
        <w:t>כברי</w:t>
      </w:r>
      <w:r w:rsidRPr="00BA3268">
        <w:rPr>
          <w:rFonts w:ascii="David" w:eastAsia="Arial" w:hAnsi="David" w:cs="David"/>
          <w:color w:val="000000"/>
          <w:rtl/>
        </w:rPr>
        <w:t xml:space="preserve">. </w:t>
      </w:r>
      <w:r w:rsidR="005D72D7">
        <w:rPr>
          <w:rFonts w:ascii="David" w:hAnsi="David" w:cs="David" w:hint="cs"/>
          <w:rtl/>
        </w:rPr>
        <w:t>כיום חי לסירוגין בכברי ובחיפה</w:t>
      </w:r>
      <w:r w:rsidR="00B37CBB">
        <w:rPr>
          <w:rFonts w:ascii="David" w:hAnsi="David" w:cs="David" w:hint="cs"/>
          <w:rtl/>
        </w:rPr>
        <w:t>.</w:t>
      </w:r>
    </w:p>
    <w:p w14:paraId="61DC9EC6" w14:textId="77777777" w:rsidR="009B5102" w:rsidRDefault="009B5102" w:rsidP="00600DBC">
      <w:pPr>
        <w:rPr>
          <w:rFonts w:ascii="David" w:eastAsia="Arial" w:hAnsi="David" w:cs="David"/>
          <w:b/>
          <w:bCs/>
          <w:color w:val="000000"/>
          <w:rtl/>
        </w:rPr>
      </w:pPr>
    </w:p>
    <w:p w14:paraId="4EE14752" w14:textId="1C96D7AC" w:rsidR="00600DBC" w:rsidRPr="00BA3268" w:rsidRDefault="00600DBC" w:rsidP="00600DBC">
      <w:pPr>
        <w:rPr>
          <w:rFonts w:ascii="David" w:hAnsi="David" w:cs="David"/>
          <w:rtl/>
        </w:rPr>
      </w:pPr>
      <w:r w:rsidRPr="00BA3268">
        <w:rPr>
          <w:rFonts w:ascii="David" w:eastAsia="Arial" w:hAnsi="David" w:cs="David"/>
          <w:b/>
          <w:bCs/>
          <w:color w:val="000000"/>
          <w:rtl/>
        </w:rPr>
        <w:t>לימודים</w:t>
      </w:r>
    </w:p>
    <w:p w14:paraId="670DE57B" w14:textId="5DE58565" w:rsidR="00600DBC" w:rsidRPr="00BA3268" w:rsidRDefault="005D72D7" w:rsidP="00600DBC">
      <w:pPr>
        <w:rPr>
          <w:rFonts w:ascii="David" w:hAnsi="David" w:cs="David"/>
          <w:rtl/>
        </w:rPr>
      </w:pPr>
      <w:r>
        <w:rPr>
          <w:rFonts w:ascii="David" w:eastAsia="Arial" w:hAnsi="David" w:cs="David" w:hint="cs"/>
          <w:color w:val="000000"/>
          <w:rtl/>
        </w:rPr>
        <w:t xml:space="preserve">2010 – בוגר </w:t>
      </w:r>
      <w:r w:rsidR="002C5E2A">
        <w:rPr>
          <w:rFonts w:ascii="David" w:eastAsia="Arial" w:hAnsi="David" w:cs="David" w:hint="cs"/>
          <w:color w:val="000000"/>
          <w:rtl/>
        </w:rPr>
        <w:t>תואר ראשון ב</w:t>
      </w:r>
      <w:r>
        <w:rPr>
          <w:rFonts w:ascii="David" w:eastAsia="Arial" w:hAnsi="David" w:cs="David" w:hint="cs"/>
          <w:color w:val="000000"/>
          <w:rtl/>
        </w:rPr>
        <w:t>לימודי אמנות בבצלאל, ירושלים</w:t>
      </w:r>
    </w:p>
    <w:p w14:paraId="53671ADF" w14:textId="77777777" w:rsidR="009B5102" w:rsidRDefault="009B5102" w:rsidP="000507E4">
      <w:pPr>
        <w:pStyle w:val="NormalWeb"/>
        <w:bidi/>
        <w:spacing w:before="0" w:beforeAutospacing="0" w:after="0" w:afterAutospacing="0" w:line="360" w:lineRule="auto"/>
        <w:rPr>
          <w:rFonts w:ascii="David" w:eastAsia="Arial" w:hAnsi="David" w:cs="David"/>
          <w:b/>
          <w:bCs/>
          <w:color w:val="000000"/>
          <w:rtl/>
        </w:rPr>
      </w:pPr>
    </w:p>
    <w:p w14:paraId="74B8DB20" w14:textId="51745E5E" w:rsidR="000507E4" w:rsidRDefault="00600DBC" w:rsidP="009B5102">
      <w:pPr>
        <w:pStyle w:val="NormalWeb"/>
        <w:bidi/>
        <w:spacing w:before="0" w:beforeAutospacing="0" w:after="0" w:afterAutospacing="0" w:line="360" w:lineRule="auto"/>
        <w:rPr>
          <w:rFonts w:ascii="David" w:eastAsia="Arial" w:hAnsi="David" w:cs="David"/>
          <w:color w:val="000000"/>
          <w:rtl/>
        </w:rPr>
      </w:pPr>
      <w:r w:rsidRPr="00BA3268">
        <w:rPr>
          <w:rFonts w:ascii="David" w:eastAsia="Arial" w:hAnsi="David" w:cs="David"/>
          <w:b/>
          <w:bCs/>
          <w:color w:val="000000"/>
          <w:rtl/>
        </w:rPr>
        <w:t>תערוכות</w:t>
      </w:r>
      <w:r w:rsidRPr="00BA3268">
        <w:rPr>
          <w:rFonts w:ascii="David" w:eastAsia="Arial" w:hAnsi="David" w:cs="David"/>
          <w:color w:val="000000"/>
          <w:rtl/>
        </w:rPr>
        <w:t xml:space="preserve"> </w:t>
      </w:r>
      <w:r w:rsidR="00052283" w:rsidRPr="00052283">
        <w:rPr>
          <w:rFonts w:ascii="David" w:eastAsia="Arial" w:hAnsi="David" w:cs="David" w:hint="cs"/>
          <w:b/>
          <w:bCs/>
          <w:color w:val="000000"/>
          <w:rtl/>
        </w:rPr>
        <w:t>יחיד</w:t>
      </w:r>
    </w:p>
    <w:p w14:paraId="57BE5A99" w14:textId="7D8B16FC" w:rsidR="006514AB" w:rsidRDefault="006514AB" w:rsidP="006514AB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2020 – </w:t>
      </w:r>
      <w:r>
        <w:rPr>
          <w:rFonts w:ascii="David" w:hAnsi="David" w:cs="David" w:hint="cs"/>
          <w:b/>
          <w:bCs/>
          <w:rtl/>
        </w:rPr>
        <w:t>100%</w:t>
      </w:r>
      <w:r>
        <w:rPr>
          <w:rFonts w:ascii="David" w:hAnsi="David" w:cs="David" w:hint="cs"/>
          <w:rtl/>
        </w:rPr>
        <w:t>, גלריה כברי</w:t>
      </w:r>
    </w:p>
    <w:p w14:paraId="2E13561F" w14:textId="2784F986" w:rsidR="00FC5C4C" w:rsidRDefault="00FC5C4C" w:rsidP="00FC5C4C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2015 – </w:t>
      </w:r>
      <w:r>
        <w:rPr>
          <w:rFonts w:ascii="David" w:hAnsi="David" w:cs="David" w:hint="cs"/>
          <w:b/>
          <w:bCs/>
          <w:rtl/>
        </w:rPr>
        <w:t>30 מטר מהבית</w:t>
      </w:r>
      <w:r>
        <w:rPr>
          <w:rFonts w:ascii="David" w:hAnsi="David" w:cs="David" w:hint="cs"/>
          <w:rtl/>
        </w:rPr>
        <w:t>, גלריה כברי</w:t>
      </w:r>
    </w:p>
    <w:p w14:paraId="50D63773" w14:textId="13B4724E" w:rsidR="00FC5C4C" w:rsidRDefault="00FC5C4C" w:rsidP="00FC5C4C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rtl/>
        </w:rPr>
      </w:pPr>
      <w:r w:rsidRPr="00BA3268">
        <w:rPr>
          <w:rFonts w:ascii="David" w:eastAsia="Arial" w:hAnsi="David" w:cs="David"/>
          <w:color w:val="000000"/>
          <w:rtl/>
        </w:rPr>
        <w:t>201</w:t>
      </w:r>
      <w:r>
        <w:rPr>
          <w:rFonts w:ascii="David" w:eastAsia="Arial" w:hAnsi="David" w:cs="David" w:hint="cs"/>
          <w:color w:val="000000"/>
          <w:rtl/>
        </w:rPr>
        <w:t>2</w:t>
      </w:r>
      <w:r w:rsidRPr="00BA3268">
        <w:rPr>
          <w:rFonts w:ascii="David" w:eastAsia="Arial" w:hAnsi="David" w:cs="David"/>
          <w:color w:val="000000"/>
          <w:rtl/>
        </w:rPr>
        <w:t xml:space="preserve"> –</w:t>
      </w:r>
      <w:r w:rsidRPr="00BA3268">
        <w:rPr>
          <w:rFonts w:ascii="David" w:eastAsia="Arial" w:hAnsi="David" w:cs="David"/>
          <w:b/>
          <w:bCs/>
          <w:color w:val="000000"/>
          <w:rtl/>
        </w:rPr>
        <w:t xml:space="preserve"> </w:t>
      </w:r>
      <w:r>
        <w:rPr>
          <w:rFonts w:ascii="David" w:hAnsi="David" w:cs="David" w:hint="cs"/>
          <w:rtl/>
        </w:rPr>
        <w:t>גלריית המועצה האזורית מטה אשר</w:t>
      </w:r>
    </w:p>
    <w:p w14:paraId="5471299E" w14:textId="5218D69E" w:rsidR="00FC5C4C" w:rsidRDefault="00FC5C4C" w:rsidP="00FC5C4C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rtl/>
        </w:rPr>
      </w:pPr>
      <w:r w:rsidRPr="00BA3268">
        <w:rPr>
          <w:rFonts w:ascii="David" w:eastAsia="Arial" w:hAnsi="David" w:cs="David"/>
          <w:color w:val="000000"/>
          <w:rtl/>
        </w:rPr>
        <w:t>201</w:t>
      </w:r>
      <w:r>
        <w:rPr>
          <w:rFonts w:ascii="David" w:eastAsia="Arial" w:hAnsi="David" w:cs="David" w:hint="cs"/>
          <w:color w:val="000000"/>
          <w:rtl/>
        </w:rPr>
        <w:t>1</w:t>
      </w:r>
      <w:r w:rsidRPr="00BA3268">
        <w:rPr>
          <w:rFonts w:ascii="David" w:eastAsia="Arial" w:hAnsi="David" w:cs="David"/>
          <w:color w:val="000000"/>
          <w:rtl/>
        </w:rPr>
        <w:t xml:space="preserve"> – </w:t>
      </w:r>
      <w:r>
        <w:rPr>
          <w:rFonts w:ascii="David" w:eastAsia="Arial" w:hAnsi="David" w:cs="David" w:hint="cs"/>
          <w:color w:val="000000"/>
          <w:rtl/>
        </w:rPr>
        <w:t>מתנ"ס מטה אשר</w:t>
      </w:r>
    </w:p>
    <w:p w14:paraId="58AC694A" w14:textId="408949F0" w:rsidR="00FC5C4C" w:rsidRDefault="00FC5C4C" w:rsidP="00FC5C4C">
      <w:pPr>
        <w:pStyle w:val="NormalWeb"/>
        <w:bidi/>
        <w:spacing w:before="0" w:beforeAutospacing="0" w:after="0" w:afterAutospacing="0" w:line="360" w:lineRule="auto"/>
        <w:rPr>
          <w:rFonts w:ascii="David" w:hAnsi="David" w:cs="David"/>
          <w:rtl/>
        </w:rPr>
      </w:pPr>
      <w:r w:rsidRPr="00BA3268">
        <w:rPr>
          <w:rFonts w:ascii="David" w:eastAsia="Arial" w:hAnsi="David" w:cs="David"/>
          <w:color w:val="000000"/>
          <w:rtl/>
        </w:rPr>
        <w:t>20</w:t>
      </w:r>
      <w:r>
        <w:rPr>
          <w:rFonts w:ascii="David" w:eastAsia="Arial" w:hAnsi="David" w:cs="David" w:hint="cs"/>
          <w:color w:val="000000"/>
          <w:rtl/>
        </w:rPr>
        <w:t>10</w:t>
      </w:r>
      <w:r w:rsidRPr="00BA3268">
        <w:rPr>
          <w:rFonts w:ascii="David" w:eastAsia="Arial" w:hAnsi="David" w:cs="David"/>
          <w:color w:val="000000"/>
          <w:rtl/>
        </w:rPr>
        <w:t xml:space="preserve"> – </w:t>
      </w:r>
      <w:r>
        <w:rPr>
          <w:rFonts w:ascii="David" w:eastAsia="Arial" w:hAnsi="David" w:cs="David" w:hint="cs"/>
          <w:color w:val="000000"/>
          <w:rtl/>
        </w:rPr>
        <w:t>עבודות בתהליך, גלריה כברי</w:t>
      </w:r>
    </w:p>
    <w:p w14:paraId="5BFDAE44" w14:textId="22801858" w:rsidR="00FC5C4C" w:rsidRPr="00FC5C4C" w:rsidRDefault="00FC5C4C" w:rsidP="00FC5C4C">
      <w:pPr>
        <w:pStyle w:val="NormalWeb"/>
        <w:bidi/>
        <w:spacing w:before="0" w:beforeAutospacing="0" w:after="0" w:afterAutospacing="0" w:line="360" w:lineRule="auto"/>
        <w:rPr>
          <w:rFonts w:ascii="David" w:eastAsia="Arial" w:hAnsi="David" w:cs="David"/>
          <w:color w:val="000000"/>
          <w:rtl/>
        </w:rPr>
      </w:pPr>
      <w:r w:rsidRPr="00BA3268">
        <w:rPr>
          <w:rFonts w:ascii="David" w:eastAsia="Arial" w:hAnsi="David" w:cs="David"/>
          <w:color w:val="000000"/>
          <w:rtl/>
        </w:rPr>
        <w:t>200</w:t>
      </w:r>
      <w:r>
        <w:rPr>
          <w:rFonts w:ascii="David" w:eastAsia="Arial" w:hAnsi="David" w:cs="David" w:hint="cs"/>
          <w:color w:val="000000"/>
          <w:rtl/>
        </w:rPr>
        <w:t>8 –</w:t>
      </w:r>
      <w:r w:rsidRPr="00BA3268">
        <w:rPr>
          <w:rFonts w:ascii="David" w:eastAsia="Arial" w:hAnsi="David" w:cs="David"/>
          <w:color w:val="000000"/>
          <w:rtl/>
        </w:rPr>
        <w:t xml:space="preserve"> </w:t>
      </w:r>
      <w:r>
        <w:rPr>
          <w:rFonts w:ascii="David" w:eastAsia="Arial" w:hAnsi="David" w:cs="David" w:hint="cs"/>
          <w:color w:val="000000"/>
          <w:rtl/>
        </w:rPr>
        <w:t>רישומים גדולים ועבודות מלימודיי בבצלאל, גלריה כברי</w:t>
      </w:r>
      <w:r w:rsidRPr="00BA3268">
        <w:rPr>
          <w:rFonts w:ascii="David" w:eastAsia="Arial" w:hAnsi="David" w:cs="David"/>
          <w:color w:val="000000"/>
          <w:rtl/>
        </w:rPr>
        <w:t xml:space="preserve"> </w:t>
      </w:r>
    </w:p>
    <w:p w14:paraId="6E10239D" w14:textId="77777777" w:rsidR="00052283" w:rsidRDefault="00052283" w:rsidP="00600DBC">
      <w:pPr>
        <w:rPr>
          <w:rFonts w:ascii="David" w:hAnsi="David" w:cs="David"/>
          <w:b/>
          <w:bCs/>
          <w:rtl/>
        </w:rPr>
      </w:pPr>
    </w:p>
    <w:p w14:paraId="765878A0" w14:textId="7F298C7A" w:rsidR="00052283" w:rsidRPr="00052283" w:rsidRDefault="00052283" w:rsidP="00600DBC">
      <w:p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תערוכות קבוצתיות</w:t>
      </w:r>
      <w:r w:rsidR="001C44F2">
        <w:rPr>
          <w:rFonts w:ascii="David" w:hAnsi="David" w:cs="David" w:hint="cs"/>
          <w:b/>
          <w:bCs/>
          <w:rtl/>
        </w:rPr>
        <w:t xml:space="preserve"> נבחרות</w:t>
      </w:r>
    </w:p>
    <w:p w14:paraId="3FF01B52" w14:textId="1065DB7F" w:rsidR="007A428D" w:rsidRDefault="007A428D" w:rsidP="007A428D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2020 – </w:t>
      </w:r>
      <w:r>
        <w:rPr>
          <w:rFonts w:ascii="David" w:hAnsi="David" w:cs="David" w:hint="cs"/>
          <w:b/>
          <w:bCs/>
          <w:rtl/>
        </w:rPr>
        <w:t xml:space="preserve">מדדי </w:t>
      </w:r>
      <w:r w:rsidRPr="00F96398">
        <w:rPr>
          <w:rFonts w:ascii="David" w:hAnsi="David" w:cs="David"/>
          <w:b/>
          <w:bCs/>
          <w:rtl/>
        </w:rPr>
        <w:t>ביטחון</w:t>
      </w:r>
      <w:r>
        <w:rPr>
          <w:rFonts w:ascii="David" w:hAnsi="David" w:cs="David" w:hint="cs"/>
          <w:rtl/>
        </w:rPr>
        <w:t>, גלריה כברי</w:t>
      </w:r>
    </w:p>
    <w:p w14:paraId="2EA24046" w14:textId="5068DA82" w:rsidR="001C44F2" w:rsidRDefault="001C44F2" w:rsidP="007A428D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2016 – תערוכה קבוצתית של אמני הגלריה השיתופית בכברי, גלריה </w:t>
      </w:r>
      <w:r>
        <w:rPr>
          <w:rFonts w:ascii="David" w:hAnsi="David" w:cs="David" w:hint="cs"/>
        </w:rPr>
        <w:t>P</w:t>
      </w:r>
      <w:r>
        <w:rPr>
          <w:rFonts w:ascii="David" w:hAnsi="David" w:cs="David"/>
        </w:rPr>
        <w:t>8</w:t>
      </w:r>
      <w:r>
        <w:rPr>
          <w:rFonts w:ascii="David" w:hAnsi="David" w:cs="David" w:hint="cs"/>
          <w:rtl/>
        </w:rPr>
        <w:t>, תל אביב</w:t>
      </w:r>
    </w:p>
    <w:p w14:paraId="5101438A" w14:textId="078580F3" w:rsidR="00B37CBB" w:rsidRDefault="007A428D" w:rsidP="0005228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</w:t>
      </w:r>
      <w:r w:rsidR="001C44F2">
        <w:rPr>
          <w:rFonts w:ascii="David" w:hAnsi="David" w:cs="David" w:hint="cs"/>
          <w:rtl/>
        </w:rPr>
        <w:t>4</w:t>
      </w:r>
      <w:r>
        <w:rPr>
          <w:rFonts w:ascii="David" w:hAnsi="David" w:cs="David" w:hint="cs"/>
          <w:rtl/>
        </w:rPr>
        <w:t xml:space="preserve"> – </w:t>
      </w:r>
      <w:r>
        <w:rPr>
          <w:rFonts w:ascii="David" w:hAnsi="David" w:cs="David" w:hint="cs"/>
          <w:b/>
          <w:bCs/>
          <w:rtl/>
        </w:rPr>
        <w:t>עושים עכשיו</w:t>
      </w:r>
      <w:r>
        <w:rPr>
          <w:rFonts w:ascii="David" w:hAnsi="David" w:cs="David" w:hint="cs"/>
          <w:rtl/>
        </w:rPr>
        <w:t>, מדיטק, חולון</w:t>
      </w:r>
    </w:p>
    <w:p w14:paraId="27B0A70C" w14:textId="551BC262" w:rsidR="001C44F2" w:rsidRDefault="001C44F2" w:rsidP="0005228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2014 –</w:t>
      </w:r>
      <w:r w:rsidRPr="001C44F2">
        <w:rPr>
          <w:rtl/>
        </w:rPr>
        <w:t xml:space="preserve"> </w:t>
      </w:r>
      <w:r w:rsidRPr="005D1E31">
        <w:rPr>
          <w:rFonts w:ascii="David" w:hAnsi="David" w:cs="David"/>
          <w:b/>
          <w:bCs/>
          <w:rtl/>
        </w:rPr>
        <w:t>מָכַּבְּרִי</w:t>
      </w:r>
      <w:r w:rsidRPr="005D1E31">
        <w:rPr>
          <w:rFonts w:ascii="David" w:hAnsi="David" w:cs="David" w:hint="cs"/>
          <w:b/>
          <w:bCs/>
          <w:rtl/>
        </w:rPr>
        <w:t xml:space="preserve"> </w:t>
      </w:r>
      <w:r>
        <w:rPr>
          <w:rFonts w:ascii="David" w:hAnsi="David" w:cs="David" w:hint="cs"/>
          <w:rtl/>
        </w:rPr>
        <w:t>–</w:t>
      </w:r>
      <w:r w:rsidRPr="001C44F2">
        <w:rPr>
          <w:rFonts w:ascii="David" w:hAnsi="David" w:cs="David"/>
          <w:rtl/>
        </w:rPr>
        <w:t xml:space="preserve"> חברי </w:t>
      </w:r>
      <w:r>
        <w:rPr>
          <w:rFonts w:ascii="David" w:hAnsi="David" w:cs="David" w:hint="cs"/>
          <w:rtl/>
        </w:rPr>
        <w:t>ה</w:t>
      </w:r>
      <w:r w:rsidRPr="001C44F2">
        <w:rPr>
          <w:rFonts w:ascii="David" w:hAnsi="David" w:cs="David"/>
          <w:rtl/>
        </w:rPr>
        <w:t xml:space="preserve">גלריה </w:t>
      </w:r>
      <w:r>
        <w:rPr>
          <w:rFonts w:ascii="David" w:hAnsi="David" w:cs="David" w:hint="cs"/>
          <w:rtl/>
        </w:rPr>
        <w:t>ה</w:t>
      </w:r>
      <w:r w:rsidRPr="001C44F2">
        <w:rPr>
          <w:rFonts w:ascii="David" w:hAnsi="David" w:cs="David"/>
          <w:rtl/>
        </w:rPr>
        <w:t xml:space="preserve">שיתופית </w:t>
      </w:r>
      <w:r w:rsidR="005D1E31">
        <w:rPr>
          <w:rFonts w:ascii="David" w:hAnsi="David" w:cs="David" w:hint="cs"/>
          <w:rtl/>
        </w:rPr>
        <w:t>ב</w:t>
      </w:r>
      <w:r w:rsidRPr="001C44F2">
        <w:rPr>
          <w:rFonts w:ascii="David" w:hAnsi="David" w:cs="David"/>
          <w:rtl/>
        </w:rPr>
        <w:t>כברי מתארחים בגלריה חנינא ב</w:t>
      </w:r>
      <w:r>
        <w:rPr>
          <w:rFonts w:ascii="David" w:hAnsi="David" w:cs="David" w:hint="cs"/>
          <w:rtl/>
        </w:rPr>
        <w:t>תל אביב</w:t>
      </w:r>
    </w:p>
    <w:p w14:paraId="24FD04CB" w14:textId="5C0DD1E9" w:rsidR="00D82DFE" w:rsidRDefault="00D82DFE" w:rsidP="0005228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2010 – תערוכת מסיימי תואר ראשון באמנות, בצלאל, ירושלים</w:t>
      </w:r>
    </w:p>
    <w:p w14:paraId="193ACE42" w14:textId="7F153240" w:rsidR="00D82DFE" w:rsidRDefault="00D82DFE" w:rsidP="0005228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2010 – סטודנטים מצטיינים בתערוכה קבוצתית, האוניברסיטה המורמונית, ירושלים</w:t>
      </w:r>
    </w:p>
    <w:p w14:paraId="09F4BDC0" w14:textId="01094E10" w:rsidR="00D82DFE" w:rsidRDefault="00D82DFE" w:rsidP="00D82DFE">
      <w:pPr>
        <w:rPr>
          <w:rFonts w:ascii="David" w:hAnsi="David" w:cs="David"/>
          <w:rtl/>
        </w:rPr>
      </w:pPr>
      <w:r w:rsidRPr="00445049">
        <w:rPr>
          <w:rFonts w:ascii="David" w:hAnsi="David" w:cs="David"/>
          <w:rtl/>
        </w:rPr>
        <w:t>2008</w:t>
      </w:r>
      <w:r>
        <w:rPr>
          <w:rFonts w:ascii="David" w:hAnsi="David" w:cs="David" w:hint="cs"/>
          <w:rtl/>
        </w:rPr>
        <w:t xml:space="preserve"> – </w:t>
      </w:r>
      <w:r w:rsidRPr="00D82DFE">
        <w:rPr>
          <w:rFonts w:ascii="David" w:hAnsi="David" w:cs="David"/>
          <w:b/>
          <w:bCs/>
          <w:rtl/>
        </w:rPr>
        <w:t>אמנות סודית 2</w:t>
      </w:r>
      <w:r>
        <w:rPr>
          <w:rFonts w:ascii="David" w:hAnsi="David" w:cs="David" w:hint="cs"/>
          <w:rtl/>
        </w:rPr>
        <w:t>,</w:t>
      </w:r>
      <w:r w:rsidRPr="00445049">
        <w:rPr>
          <w:rFonts w:ascii="David" w:hAnsi="David" w:cs="David"/>
          <w:rtl/>
        </w:rPr>
        <w:t xml:space="preserve"> בנק לאומי</w:t>
      </w:r>
      <w:r>
        <w:rPr>
          <w:rFonts w:ascii="David" w:hAnsi="David" w:cs="David" w:hint="cs"/>
          <w:rtl/>
        </w:rPr>
        <w:t>,</w:t>
      </w:r>
      <w:r w:rsidRPr="00445049">
        <w:rPr>
          <w:rFonts w:ascii="David" w:hAnsi="David" w:cs="David"/>
          <w:rtl/>
        </w:rPr>
        <w:t xml:space="preserve"> </w:t>
      </w:r>
      <w:r>
        <w:rPr>
          <w:rFonts w:ascii="David" w:hAnsi="David" w:cs="David" w:hint="cs"/>
          <w:rtl/>
        </w:rPr>
        <w:t xml:space="preserve">תל אביב </w:t>
      </w:r>
      <w:r w:rsidRPr="00445049">
        <w:rPr>
          <w:rFonts w:ascii="David" w:hAnsi="David" w:cs="David"/>
          <w:rtl/>
        </w:rPr>
        <w:t>(תמיכה באמנים)</w:t>
      </w:r>
    </w:p>
    <w:p w14:paraId="5D046373" w14:textId="5886358A" w:rsidR="00D82DFE" w:rsidRPr="00445049" w:rsidRDefault="00D82DFE" w:rsidP="00D82DFE">
      <w:pPr>
        <w:rPr>
          <w:rFonts w:ascii="David" w:hAnsi="David" w:cs="David"/>
          <w:rtl/>
        </w:rPr>
      </w:pPr>
      <w:r w:rsidRPr="00445049">
        <w:rPr>
          <w:rFonts w:ascii="David" w:hAnsi="David" w:cs="David"/>
          <w:rtl/>
        </w:rPr>
        <w:t xml:space="preserve">2008 </w:t>
      </w:r>
      <w:r>
        <w:rPr>
          <w:rFonts w:ascii="David" w:hAnsi="David" w:cs="David" w:hint="cs"/>
          <w:rtl/>
        </w:rPr>
        <w:t xml:space="preserve">– </w:t>
      </w:r>
      <w:r w:rsidRPr="00D82DFE">
        <w:rPr>
          <w:rFonts w:ascii="David" w:hAnsi="David" w:cs="David"/>
          <w:b/>
          <w:bCs/>
          <w:rtl/>
        </w:rPr>
        <w:t>מחנה רמלה</w:t>
      </w:r>
      <w:r>
        <w:rPr>
          <w:rFonts w:ascii="David" w:hAnsi="David" w:cs="David" w:hint="cs"/>
          <w:rtl/>
        </w:rPr>
        <w:t>,</w:t>
      </w:r>
      <w:r w:rsidRPr="00445049">
        <w:rPr>
          <w:rFonts w:ascii="David" w:hAnsi="David" w:cs="David"/>
          <w:rtl/>
        </w:rPr>
        <w:t xml:space="preserve"> פרויקט בהשתתפות סטודנטים ערבים ויהודים</w:t>
      </w:r>
      <w:r>
        <w:rPr>
          <w:rFonts w:ascii="David" w:hAnsi="David" w:cs="David" w:hint="cs"/>
          <w:rtl/>
        </w:rPr>
        <w:t>,</w:t>
      </w:r>
      <w:r w:rsidRPr="00445049">
        <w:rPr>
          <w:rFonts w:ascii="David" w:hAnsi="David" w:cs="David"/>
          <w:rtl/>
        </w:rPr>
        <w:t xml:space="preserve"> הגלריה ברמלה </w:t>
      </w:r>
    </w:p>
    <w:p w14:paraId="10DC964A" w14:textId="63240E22" w:rsidR="00D82DFE" w:rsidRPr="00445049" w:rsidRDefault="00D82DFE" w:rsidP="00D82DFE">
      <w:pPr>
        <w:rPr>
          <w:rFonts w:ascii="David" w:hAnsi="David" w:cs="David"/>
          <w:rtl/>
        </w:rPr>
      </w:pPr>
      <w:r w:rsidRPr="00445049">
        <w:rPr>
          <w:rFonts w:ascii="David" w:hAnsi="David" w:cs="David"/>
          <w:rtl/>
        </w:rPr>
        <w:t xml:space="preserve">2003 </w:t>
      </w:r>
      <w:r>
        <w:rPr>
          <w:rFonts w:ascii="David" w:hAnsi="David" w:cs="David" w:hint="cs"/>
          <w:rtl/>
        </w:rPr>
        <w:t xml:space="preserve">– </w:t>
      </w:r>
      <w:r w:rsidRPr="00445049">
        <w:rPr>
          <w:rFonts w:ascii="David" w:hAnsi="David" w:cs="David"/>
          <w:rtl/>
        </w:rPr>
        <w:t>תערוכת זוכי המלגות ע"ש ראובן ועידית הכט, מוזיאון הכט</w:t>
      </w:r>
      <w:r>
        <w:rPr>
          <w:rFonts w:ascii="David" w:hAnsi="David" w:cs="David" w:hint="cs"/>
          <w:rtl/>
        </w:rPr>
        <w:t>,</w:t>
      </w:r>
      <w:r w:rsidRPr="00445049">
        <w:rPr>
          <w:rFonts w:ascii="David" w:hAnsi="David" w:cs="David"/>
          <w:rtl/>
        </w:rPr>
        <w:t xml:space="preserve"> חיפה</w:t>
      </w:r>
    </w:p>
    <w:p w14:paraId="21017A31" w14:textId="77777777" w:rsidR="007A428D" w:rsidRPr="007A428D" w:rsidRDefault="007A428D" w:rsidP="00052283">
      <w:pPr>
        <w:rPr>
          <w:rFonts w:ascii="David" w:hAnsi="David" w:cs="David"/>
          <w:rtl/>
        </w:rPr>
      </w:pPr>
    </w:p>
    <w:p w14:paraId="77433817" w14:textId="736F5C2F" w:rsidR="00B37CBB" w:rsidRDefault="00B37CBB" w:rsidP="00052283">
      <w:pPr>
        <w:rPr>
          <w:rFonts w:ascii="David" w:hAnsi="David" w:cs="David"/>
          <w:b/>
          <w:bCs/>
          <w:rtl/>
        </w:rPr>
      </w:pPr>
      <w:r>
        <w:rPr>
          <w:rFonts w:ascii="David" w:hAnsi="David" w:cs="David" w:hint="cs"/>
          <w:b/>
          <w:bCs/>
          <w:rtl/>
        </w:rPr>
        <w:t>פרסים ומלגות</w:t>
      </w:r>
    </w:p>
    <w:p w14:paraId="12307B8D" w14:textId="4CA2B6DE" w:rsidR="00B37CBB" w:rsidRPr="00B37CBB" w:rsidRDefault="00B37CBB" w:rsidP="00052283">
      <w:pPr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2003 – פרס הכט מטעם אוניברסיטת חיפה</w:t>
      </w:r>
    </w:p>
    <w:p w14:paraId="14CE0074" w14:textId="77777777" w:rsidR="00600DBC" w:rsidRPr="00BA3268" w:rsidRDefault="00600DBC" w:rsidP="00600DBC">
      <w:pPr>
        <w:rPr>
          <w:rFonts w:ascii="David" w:hAnsi="David" w:cs="David"/>
        </w:rPr>
      </w:pPr>
    </w:p>
    <w:sectPr w:rsidR="00600DBC" w:rsidRPr="00BA3268" w:rsidSect="003A0F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13"/>
    <w:rsid w:val="00005BF9"/>
    <w:rsid w:val="000507E4"/>
    <w:rsid w:val="00052283"/>
    <w:rsid w:val="001270AB"/>
    <w:rsid w:val="00190220"/>
    <w:rsid w:val="001C44F2"/>
    <w:rsid w:val="00246961"/>
    <w:rsid w:val="002C5E2A"/>
    <w:rsid w:val="002D323C"/>
    <w:rsid w:val="00334AA9"/>
    <w:rsid w:val="00391C90"/>
    <w:rsid w:val="003A0F67"/>
    <w:rsid w:val="00420D66"/>
    <w:rsid w:val="00445049"/>
    <w:rsid w:val="00452B84"/>
    <w:rsid w:val="005D1E31"/>
    <w:rsid w:val="005D72D7"/>
    <w:rsid w:val="00600DBC"/>
    <w:rsid w:val="006514AB"/>
    <w:rsid w:val="00797736"/>
    <w:rsid w:val="007A428D"/>
    <w:rsid w:val="009B5102"/>
    <w:rsid w:val="00A40EA2"/>
    <w:rsid w:val="00B37CBB"/>
    <w:rsid w:val="00BA3268"/>
    <w:rsid w:val="00D82DFE"/>
    <w:rsid w:val="00DE4413"/>
    <w:rsid w:val="00FA0658"/>
    <w:rsid w:val="00FC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1582"/>
  <w15:chartTrackingRefBased/>
  <w15:docId w15:val="{74194E0A-0AD0-4DA7-B374-4FDE8BF7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413"/>
    <w:pPr>
      <w:bidi/>
      <w:spacing w:after="0" w:line="36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600DBC"/>
    <w:pPr>
      <w:bidi w:val="0"/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Drora Dekel דרורה דקל</dc:creator>
  <cp:keywords/>
  <dc:description/>
  <cp:lastModifiedBy>dell</cp:lastModifiedBy>
  <cp:revision>2</cp:revision>
  <dcterms:created xsi:type="dcterms:W3CDTF">2022-01-19T01:25:00Z</dcterms:created>
  <dcterms:modified xsi:type="dcterms:W3CDTF">2022-01-19T01:25:00Z</dcterms:modified>
</cp:coreProperties>
</file>